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4" w:rsidRDefault="002B4764" w:rsidP="00EE1AAA">
      <w:pPr>
        <w:pStyle w:val="a3"/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2B4764" w:rsidRDefault="00A621D3" w:rsidP="00EE1AAA">
      <w:pPr>
        <w:pStyle w:val="a3"/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86805"/>
            <wp:effectExtent l="19050" t="0" r="3175" b="0"/>
            <wp:docPr id="1" name="Рисунок 1" descr="C:\Documents and Settings\User\Мои документы\Мои рисунки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img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764" w:rsidRDefault="002B4764" w:rsidP="00EE1AAA">
      <w:pPr>
        <w:pStyle w:val="a3"/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2B4764" w:rsidRDefault="002B4764" w:rsidP="00EE1AAA">
      <w:pPr>
        <w:pStyle w:val="a3"/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2B4764" w:rsidRPr="00A621D3" w:rsidRDefault="002B4764" w:rsidP="00EE1AAA">
      <w:pPr>
        <w:pStyle w:val="a3"/>
        <w:tabs>
          <w:tab w:val="left" w:pos="9355"/>
        </w:tabs>
        <w:ind w:right="-5"/>
        <w:jc w:val="both"/>
        <w:rPr>
          <w:sz w:val="28"/>
          <w:szCs w:val="28"/>
          <w:lang w:val="en-US"/>
        </w:rPr>
      </w:pPr>
    </w:p>
    <w:p w:rsidR="00EE1AAA" w:rsidRDefault="00EE1AAA" w:rsidP="00EE1AAA">
      <w:pPr>
        <w:pStyle w:val="a3"/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в «Положение об оплате труда работников  Муниципального автономного дошкольного образовательного учреждения Детский сад № 12 «Березка» (далее – Положение) </w:t>
      </w:r>
      <w:r w:rsidRPr="00CB2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изменения:   </w:t>
      </w:r>
    </w:p>
    <w:p w:rsidR="00EE1AAA" w:rsidRDefault="00EE1AAA" w:rsidP="00EE1AAA">
      <w:pPr>
        <w:spacing w:after="0" w:line="240" w:lineRule="auto"/>
      </w:pP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12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пятый </w:t>
      </w:r>
      <w:hyperlink r:id="rId5" w:history="1">
        <w:r w:rsidR="00D123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5273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одпункт</w:t>
        </w:r>
        <w:r w:rsidR="00D123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24253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42539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2.1.7</w:t>
        </w:r>
      </w:hyperlink>
      <w:r w:rsidRPr="00242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24253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 </w:t>
        </w:r>
        <w:r w:rsidRPr="00242539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2.1.8</w:t>
        </w:r>
        <w:r w:rsidRPr="0024253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Pr="00242539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2.1</w:t>
        </w:r>
        <w:r w:rsidRPr="0024253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</w:t>
        </w:r>
        <w:r w:rsidRPr="00242539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2</w:t>
        </w:r>
      </w:hyperlink>
      <w:r w:rsidRPr="00242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исключить.</w:t>
      </w: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</w:t>
      </w:r>
      <w:hyperlink r:id="rId7" w:history="1">
        <w:r w:rsidRPr="0024253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первом пункта </w:t>
        </w:r>
        <w:r w:rsidRPr="00242539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4.5</w:t>
        </w:r>
        <w:r w:rsidRPr="0024253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</w:t>
        </w:r>
        <w:r w:rsidRPr="00242539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4</w:t>
        </w:r>
      </w:hyperlink>
      <w:r w:rsidRPr="00242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"Премиальные" заменить словом "Стимулирующие".</w:t>
      </w: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r:id="rId8" w:history="1">
        <w:r w:rsidRPr="0024253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 </w:t>
        </w:r>
        <w:r w:rsidRPr="00242539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5</w:t>
        </w:r>
      </w:hyperlink>
      <w:r w:rsidRPr="00242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EE1AAA" w:rsidRDefault="00EE1AAA" w:rsidP="00EE1AAA">
      <w:pPr>
        <w:pStyle w:val="ConsPlusNormal"/>
        <w:jc w:val="both"/>
      </w:pPr>
    </w:p>
    <w:p w:rsidR="00EE1AAA" w:rsidRPr="00EE1AAA" w:rsidRDefault="00EE1AAA" w:rsidP="00EE1A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539">
        <w:rPr>
          <w:rFonts w:ascii="Times New Roman" w:hAnsi="Times New Roman" w:cs="Times New Roman"/>
          <w:sz w:val="28"/>
          <w:szCs w:val="28"/>
        </w:rPr>
        <w:t xml:space="preserve">"5. </w:t>
      </w:r>
      <w:r w:rsidRPr="00EE1AAA">
        <w:rPr>
          <w:rFonts w:ascii="Times New Roman" w:hAnsi="Times New Roman" w:cs="Times New Roman"/>
          <w:b/>
          <w:sz w:val="28"/>
          <w:szCs w:val="28"/>
        </w:rPr>
        <w:t>Условия оплаты труда руководителей учреждений,</w:t>
      </w:r>
    </w:p>
    <w:p w:rsidR="00EE1AAA" w:rsidRPr="00EE1AAA" w:rsidRDefault="00EE1AAA" w:rsidP="00EE1A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AA">
        <w:rPr>
          <w:rFonts w:ascii="Times New Roman" w:hAnsi="Times New Roman" w:cs="Times New Roman"/>
          <w:b/>
          <w:sz w:val="28"/>
          <w:szCs w:val="28"/>
        </w:rPr>
        <w:t>их заместителей и главных бухгалтеров</w:t>
      </w:r>
    </w:p>
    <w:p w:rsidR="00EE1AAA" w:rsidRPr="00242539" w:rsidRDefault="00EE1AAA" w:rsidP="00EE1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39">
        <w:rPr>
          <w:rFonts w:ascii="Times New Roman" w:hAnsi="Times New Roman" w:cs="Times New Roman"/>
          <w:sz w:val="28"/>
          <w:szCs w:val="28"/>
        </w:rPr>
        <w:t>5.1. Заработная плата руководителя учреждения, его заместителей, главного бухгалтера состоит из должностного оклада, выплат компенсационного и стимулирующего характера.</w:t>
      </w: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39">
        <w:rPr>
          <w:rFonts w:ascii="Times New Roman" w:hAnsi="Times New Roman" w:cs="Times New Roman"/>
          <w:sz w:val="28"/>
          <w:szCs w:val="28"/>
        </w:rPr>
        <w:t>5.2. Размер должностного оклада руководителя учреждения устанавливается учредителем учреждения в трудовом договоре в зависимости от сложности труда, в том числе с учетом масштаба управления, особенностей деятельности и значимости учреждения, в соответствии с порядком, утвержденным нормативным актом учредителя учреждения.</w:t>
      </w: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39">
        <w:rPr>
          <w:rFonts w:ascii="Times New Roman" w:hAnsi="Times New Roman" w:cs="Times New Roman"/>
          <w:sz w:val="28"/>
          <w:szCs w:val="28"/>
        </w:rPr>
        <w:t xml:space="preserve">Должностные оклады заместителей руководителя и главного бухгалтера устанавливаются руководителем учреждения на 10 - 30 процентов ниже должностного оклада руководителя без учета его </w:t>
      </w:r>
      <w:proofErr w:type="gramStart"/>
      <w:r w:rsidRPr="00242539">
        <w:rPr>
          <w:rFonts w:ascii="Times New Roman" w:hAnsi="Times New Roman" w:cs="Times New Roman"/>
          <w:sz w:val="28"/>
          <w:szCs w:val="28"/>
        </w:rPr>
        <w:t>персонального</w:t>
      </w:r>
      <w:proofErr w:type="gramEnd"/>
      <w:r w:rsidRPr="00242539">
        <w:rPr>
          <w:rFonts w:ascii="Times New Roman" w:hAnsi="Times New Roman" w:cs="Times New Roman"/>
          <w:sz w:val="28"/>
          <w:szCs w:val="28"/>
        </w:rPr>
        <w:t xml:space="preserve"> повышающего коэффициента.</w:t>
      </w: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39">
        <w:rPr>
          <w:rFonts w:ascii="Times New Roman" w:hAnsi="Times New Roman" w:cs="Times New Roman"/>
          <w:sz w:val="28"/>
          <w:szCs w:val="28"/>
        </w:rPr>
        <w:t>5.3. К должностным окладам руководителя учреждения, его заместителей, главного бухгалтера может быть установлен персональный повышающий коэффициент, который учитывает важность выполняемой работы, степень самостоятельности и ответственности при выполнении поставленных задач, а также опыт или другие факторы.</w:t>
      </w: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39">
        <w:rPr>
          <w:rFonts w:ascii="Times New Roman" w:hAnsi="Times New Roman" w:cs="Times New Roman"/>
          <w:sz w:val="28"/>
          <w:szCs w:val="28"/>
        </w:rPr>
        <w:t>Персональный повышающий коэффициент к должностному окладу может быть установлен только на определенный период времени.</w:t>
      </w: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39">
        <w:rPr>
          <w:rFonts w:ascii="Times New Roman" w:hAnsi="Times New Roman" w:cs="Times New Roman"/>
          <w:sz w:val="28"/>
          <w:szCs w:val="28"/>
        </w:rPr>
        <w:t>Размер выплаты по персональному повышающему коэффициенту определяется путем умножения установленного размера должностного оклада на данный коэффициент.</w:t>
      </w: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39">
        <w:rPr>
          <w:rFonts w:ascii="Times New Roman" w:hAnsi="Times New Roman" w:cs="Times New Roman"/>
          <w:sz w:val="28"/>
          <w:szCs w:val="28"/>
        </w:rPr>
        <w:t>Персональный повышающий коэффициент устанавливается по совокупности критериев, разрабатываемых для руководителя учреждения учредителем, для заместителей руководителя и главного бухгалтера - руководителем учреждения.</w:t>
      </w: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39">
        <w:rPr>
          <w:rFonts w:ascii="Times New Roman" w:hAnsi="Times New Roman" w:cs="Times New Roman"/>
          <w:sz w:val="28"/>
          <w:szCs w:val="28"/>
        </w:rPr>
        <w:t>Применение персонального повышающего коэффициента не образует новый оклад (должностной оклад) и не учитывается при начислении компенсационных и стимулирующих выплат.</w:t>
      </w: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39">
        <w:rPr>
          <w:rFonts w:ascii="Times New Roman" w:hAnsi="Times New Roman" w:cs="Times New Roman"/>
          <w:sz w:val="28"/>
          <w:szCs w:val="28"/>
        </w:rPr>
        <w:t>Порядок установления персонального повышающего коэффициента и его размер к должностному окладу руководителя учреждения определяется учредителем.</w:t>
      </w: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39">
        <w:rPr>
          <w:rFonts w:ascii="Times New Roman" w:hAnsi="Times New Roman" w:cs="Times New Roman"/>
          <w:sz w:val="28"/>
          <w:szCs w:val="28"/>
        </w:rPr>
        <w:lastRenderedPageBreak/>
        <w:t>Размер персонального повышающего коэффициента заместителям руководителя учреждения и главному бухгалтеру устанавливает руководитель учреждения в отношении каждого работника по согласованию с выборным профсоюзным органом учреждения.</w:t>
      </w: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39">
        <w:rPr>
          <w:rFonts w:ascii="Times New Roman" w:hAnsi="Times New Roman" w:cs="Times New Roman"/>
          <w:sz w:val="28"/>
          <w:szCs w:val="28"/>
        </w:rPr>
        <w:t>Размер и сроки установления персонального повышающего коэффициента к должностному окладу руководителя учреждения, его заместителей, главного бухгалтера включаются в трудовой договор.</w:t>
      </w: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39">
        <w:rPr>
          <w:rFonts w:ascii="Times New Roman" w:hAnsi="Times New Roman" w:cs="Times New Roman"/>
          <w:sz w:val="28"/>
          <w:szCs w:val="28"/>
        </w:rPr>
        <w:t>5.4. Выплаты компенсационного характера устанавливаются руководителю учреждения, его заместителям, главному бухгалтеру в зависимости от условий труда в соответствии с трудовым законодательством, иными нормативными правовыми актами Российской Федерации и Кемеровской области. Виды компенсационных выплат, их размеры в процентах к должностному окладу или в абсолютных размерах включаются в трудовой договор в соответствии с положением об оплате труда в учреждении.</w:t>
      </w: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39">
        <w:rPr>
          <w:rFonts w:ascii="Times New Roman" w:hAnsi="Times New Roman" w:cs="Times New Roman"/>
          <w:sz w:val="28"/>
          <w:szCs w:val="28"/>
        </w:rPr>
        <w:t>5.5. Выплаты стимулирующего характера устанавливаются руководителю учреждения применительно к установленным учредителем показателям эффективности деятельности учреждения и выплачиваются по результатам достижения показателей эффективности учреждения и работы руководителя.</w:t>
      </w: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39">
        <w:rPr>
          <w:rFonts w:ascii="Times New Roman" w:hAnsi="Times New Roman" w:cs="Times New Roman"/>
          <w:sz w:val="28"/>
          <w:szCs w:val="28"/>
        </w:rPr>
        <w:t>Выплаты стимулирующего характера заместителям руководителя учреждения, главному бухгалтеру устанавливаются применительно к установленным в учреждении показателям эффективности деятельности структурных подразделений, находящихся в их подчинении, и выплачиваются по результатам достижения показателей эффективности структурных подразделений и работы заместителей, главного бухгалтера.</w:t>
      </w: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39">
        <w:rPr>
          <w:rFonts w:ascii="Times New Roman" w:hAnsi="Times New Roman" w:cs="Times New Roman"/>
          <w:sz w:val="28"/>
          <w:szCs w:val="28"/>
        </w:rPr>
        <w:t>Перечень выплат стимулирующего характера и диапазон выплат в зависимости от степени достижения установленных показателей эффективности работы учреждения (структурных подразделений учреждения) и руководителя (заместителей руководителя, главного бухгалтера) предусматриваются в трудовом договоре.</w:t>
      </w: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39">
        <w:rPr>
          <w:rFonts w:ascii="Times New Roman" w:hAnsi="Times New Roman" w:cs="Times New Roman"/>
          <w:sz w:val="28"/>
          <w:szCs w:val="28"/>
        </w:rPr>
        <w:t>5.6. В установленном учредителем порядке в учреждении централизуется часть средств, предусмотренных на оплату труда работников учреждения (но не более 3 процентов), на выплаты стимулирующего характера руководителю учреждения.</w:t>
      </w: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39">
        <w:rPr>
          <w:rFonts w:ascii="Times New Roman" w:hAnsi="Times New Roman" w:cs="Times New Roman"/>
          <w:sz w:val="28"/>
          <w:szCs w:val="28"/>
        </w:rPr>
        <w:t>Размер централизуемых средств в учреждении устанавливается учредителем учреждения.</w:t>
      </w:r>
    </w:p>
    <w:p w:rsidR="00EE1AAA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39">
        <w:rPr>
          <w:rFonts w:ascii="Times New Roman" w:hAnsi="Times New Roman" w:cs="Times New Roman"/>
          <w:sz w:val="28"/>
          <w:szCs w:val="28"/>
        </w:rPr>
        <w:t>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работникам учреждения.</w:t>
      </w: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39">
        <w:rPr>
          <w:rFonts w:ascii="Times New Roman" w:hAnsi="Times New Roman" w:cs="Times New Roman"/>
          <w:sz w:val="28"/>
          <w:szCs w:val="28"/>
        </w:rPr>
        <w:t xml:space="preserve">5.7. Учредитель учреждения устанавливает предельный уровень соотношения среднемесячной заработной платы руководителя учреждения, его заместителей,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</w:t>
      </w:r>
      <w:r w:rsidRPr="00242539">
        <w:rPr>
          <w:rFonts w:ascii="Times New Roman" w:hAnsi="Times New Roman" w:cs="Times New Roman"/>
          <w:sz w:val="28"/>
          <w:szCs w:val="28"/>
        </w:rPr>
        <w:lastRenderedPageBreak/>
        <w:t>заработной платы руководителя, его заместителей, главного бухгалтера) в кратности от 1 до 5.</w:t>
      </w: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539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proofErr w:type="spellStart"/>
      <w:r w:rsidRPr="00242539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242539">
        <w:rPr>
          <w:rFonts w:ascii="Times New Roman" w:hAnsi="Times New Roman" w:cs="Times New Roman"/>
          <w:sz w:val="28"/>
          <w:szCs w:val="28"/>
        </w:rPr>
        <w:t xml:space="preserve"> предельного уровня соотношения среднемесячной заработной платы руководителей и работников учреждения учредитель учреждения в отношении руководителя учреждения, руководитель учреждения в отношении своих заместителей и главного бухгалтера устанавливают по согласованию: в отношении руководителя - с комитетом областной организации Профсоюза работников народного образования и науки Российской Федерации, а в отношении заместителей руководителя и главного бухгалтера - с выборным органом первичной профсоюзной</w:t>
      </w:r>
      <w:proofErr w:type="gramEnd"/>
      <w:r w:rsidRPr="00242539">
        <w:rPr>
          <w:rFonts w:ascii="Times New Roman" w:hAnsi="Times New Roman" w:cs="Times New Roman"/>
          <w:sz w:val="28"/>
          <w:szCs w:val="28"/>
        </w:rPr>
        <w:t xml:space="preserve"> организации учреждения условия оплаты труда из расчета, что при всех выплатах в максимальном размере заработная плата работника не превысит установленные соотношения</w:t>
      </w:r>
      <w:proofErr w:type="gramStart"/>
      <w:r w:rsidRPr="00242539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hyperlink r:id="rId9" w:history="1">
        <w:r w:rsidRPr="0024253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 </w:t>
        </w:r>
        <w:r w:rsidRPr="00242539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6</w:t>
        </w:r>
      </w:hyperlink>
      <w:r w:rsidRPr="00242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исключить.</w:t>
      </w: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hyperlink r:id="rId10" w:history="1">
        <w:r w:rsidRPr="0024253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 </w:t>
        </w:r>
        <w:r w:rsidRPr="00242539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7</w:t>
        </w:r>
      </w:hyperlink>
      <w:r w:rsidRPr="00242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EE1AAA" w:rsidRPr="00242539" w:rsidRDefault="00EE1AAA" w:rsidP="00EE1AA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AAA" w:rsidRPr="00242539" w:rsidRDefault="00EE1AAA" w:rsidP="00EE1AA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53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EE1A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Заключительные положения</w:t>
      </w:r>
    </w:p>
    <w:p w:rsidR="00EE1AAA" w:rsidRPr="00242539" w:rsidRDefault="00EE1AAA" w:rsidP="00EE1AA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539">
        <w:rPr>
          <w:rFonts w:ascii="Times New Roman" w:hAnsi="Times New Roman" w:cs="Times New Roman"/>
          <w:color w:val="000000" w:themeColor="text1"/>
          <w:sz w:val="28"/>
          <w:szCs w:val="28"/>
        </w:rPr>
        <w:t>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руководителей, специалистов и служащих (профессии рабочих), педагогических работников данной организации, содержащихся за счет всех источников финансового обеспечения.</w:t>
      </w: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539">
        <w:rPr>
          <w:rFonts w:ascii="Times New Roman" w:hAnsi="Times New Roman" w:cs="Times New Roman"/>
          <w:color w:val="000000" w:themeColor="text1"/>
          <w:sz w:val="28"/>
          <w:szCs w:val="28"/>
        </w:rPr>
        <w:t>На выполнение разовых и временных работ допускается заключение договоров гражданско-правового характера в случаях и порядке, установленных действующим законодательством.</w:t>
      </w: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53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принимают положения об оплате труда работников, руководствуясь настоящим Положением по согласованию с выборным органом первичной профсоюзной организации учреждения.</w:t>
      </w:r>
    </w:p>
    <w:p w:rsidR="00EE1AAA" w:rsidRPr="00242539" w:rsidRDefault="00EE1AAA" w:rsidP="00EE1A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539">
        <w:rPr>
          <w:rFonts w:ascii="Times New Roman" w:hAnsi="Times New Roman" w:cs="Times New Roman"/>
          <w:color w:val="000000" w:themeColor="text1"/>
          <w:sz w:val="28"/>
          <w:szCs w:val="28"/>
        </w:rPr>
        <w:t>Прочие вопросы, не урегулированные настоящим Положением, решаются учреждением самостоятельно в части, не противоречащей трудовому законодательству, в соответствии с утвержденным положением об оплате труда работников конкретного учреждения</w:t>
      </w:r>
      <w:proofErr w:type="gramStart"/>
      <w:r w:rsidRPr="00242539">
        <w:rPr>
          <w:rFonts w:ascii="Times New Roman" w:hAnsi="Times New Roman" w:cs="Times New Roman"/>
          <w:color w:val="000000" w:themeColor="text1"/>
          <w:sz w:val="28"/>
          <w:szCs w:val="28"/>
        </w:rPr>
        <w:t>.".</w:t>
      </w:r>
      <w:proofErr w:type="gramEnd"/>
    </w:p>
    <w:p w:rsidR="00EE1AAA" w:rsidRDefault="00EE1AAA" w:rsidP="00EE1AAA">
      <w:pPr>
        <w:spacing w:after="0" w:line="240" w:lineRule="auto"/>
      </w:pPr>
    </w:p>
    <w:p w:rsidR="00EE1AAA" w:rsidRDefault="00EE1AAA" w:rsidP="00EE1AAA">
      <w:pPr>
        <w:spacing w:after="0" w:line="240" w:lineRule="auto"/>
      </w:pPr>
    </w:p>
    <w:p w:rsidR="003E5431" w:rsidRDefault="003E5431"/>
    <w:p w:rsidR="004E3A25" w:rsidRDefault="004E3A25"/>
    <w:p w:rsidR="004E3A25" w:rsidRDefault="004E3A25"/>
    <w:p w:rsidR="004E3A25" w:rsidRDefault="004E3A25"/>
    <w:p w:rsidR="004E3A25" w:rsidRDefault="004E3A25"/>
    <w:p w:rsidR="004E3A25" w:rsidRDefault="004E3A25"/>
    <w:sectPr w:rsidR="004E3A25" w:rsidSect="003E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1AAA"/>
    <w:rsid w:val="001252AF"/>
    <w:rsid w:val="002B4764"/>
    <w:rsid w:val="003E5431"/>
    <w:rsid w:val="004103DD"/>
    <w:rsid w:val="004E3A25"/>
    <w:rsid w:val="0052734B"/>
    <w:rsid w:val="00706EAE"/>
    <w:rsid w:val="008D14B1"/>
    <w:rsid w:val="008E6556"/>
    <w:rsid w:val="00A621D3"/>
    <w:rsid w:val="00A966EE"/>
    <w:rsid w:val="00D123AE"/>
    <w:rsid w:val="00EB52C6"/>
    <w:rsid w:val="00EE1AAA"/>
    <w:rsid w:val="00F0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1AA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E1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1A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character" w:styleId="a5">
    <w:name w:val="Hyperlink"/>
    <w:unhideWhenUsed/>
    <w:rsid w:val="004E3A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A25"/>
  </w:style>
  <w:style w:type="paragraph" w:customStyle="1" w:styleId="consplusnormal0">
    <w:name w:val="consplusnormal"/>
    <w:basedOn w:val="a"/>
    <w:rsid w:val="004E3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E3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1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5B9833E7E9AAF6A1179664FC194B4278D9E7D9D81D03DBB7870B53AEF6DC22446E944EF2F73D24FB55EsEG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95B9833E7E9AAF6A1179664FC194B4278D9E7D9D81D03DBB7870B53AEF6DC22446E944EF2F73D24FB55EsEG3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5B9833E7E9AAF6A1179664FC194B4278D9E7D9D81D03DBB7870B53AEF6DC22446E944EF2F73D24FB75FsEG9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495B9833E7E9AAF6A1179664FC194B4278D9E7D9D81D03DBB7870B53AEF6DC22446E944EF2F73D24FB75FsEG7G" TargetMode="External"/><Relationship Id="rId10" Type="http://schemas.openxmlformats.org/officeDocument/2006/relationships/hyperlink" Target="consultantplus://offline/ref=5495B9833E7E9AAF6A1179664FC194B4278D9E7D9D81D03DBB7870B53AEF6DC22446E944EF2F73D24FB55BsEG7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495B9833E7E9AAF6A1179664FC194B4278D9E7D9D81D03DBB7870B53AEF6DC22446E944EF2F73D24FB559sEG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3</cp:revision>
  <cp:lastPrinted>2017-05-26T06:16:00Z</cp:lastPrinted>
  <dcterms:created xsi:type="dcterms:W3CDTF">2017-06-02T17:11:00Z</dcterms:created>
  <dcterms:modified xsi:type="dcterms:W3CDTF">2017-06-03T05:50:00Z</dcterms:modified>
</cp:coreProperties>
</file>